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1D120787" w:rsidR="005B73BB" w:rsidRPr="008449D4" w:rsidRDefault="00F83FC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Logika praktyczna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10DB402C" w:rsidR="005B73BB" w:rsidRDefault="00F83FC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3B78655C" w:rsidR="005B73BB" w:rsidRDefault="00F83FC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4B3897B" w:rsidR="005B73BB" w:rsidRDefault="001B228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F83FC6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70D95FBC" w:rsidR="005B73BB" w:rsidRDefault="0078750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06AE0EE0" w:rsidR="005B73BB" w:rsidRDefault="00F83FC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F9D94F6" w:rsidR="005B73BB" w:rsidRDefault="001B228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76BB2FA8" w:rsidR="005B73BB" w:rsidRDefault="001B228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67015556" w:rsidR="005B73BB" w:rsidRDefault="001B228A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1891C648" w:rsidR="00FA5529" w:rsidRPr="00FA5529" w:rsidRDefault="001B228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6D466233" w:rsidR="00FA5529" w:rsidRPr="00FA5529" w:rsidRDefault="001B228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045EF571" w:rsidR="00FA5529" w:rsidRPr="00FA5529" w:rsidRDefault="00F83FC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71F02017" w:rsidR="00FA5529" w:rsidRPr="00DF5C27" w:rsidRDefault="00131BD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Test pisemny,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311C0DC1" w:rsidR="00FA5529" w:rsidRDefault="001B228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131BD0">
              <w:rPr>
                <w:rFonts w:ascii="Times New Roman" w:hAnsi="Times New Roman"/>
                <w:sz w:val="14"/>
                <w:szCs w:val="14"/>
              </w:rPr>
              <w:t>0%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6C46B73E" w:rsidR="00FA5529" w:rsidRPr="00FA5529" w:rsidRDefault="001B228A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3A7CC2B" w:rsidR="00FA5529" w:rsidRPr="00FA5529" w:rsidRDefault="001B228A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43172986" w:rsidR="00FA5529" w:rsidRPr="00FA5529" w:rsidRDefault="001B228A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BA8ECCC" w:rsidR="00FA5529" w:rsidRDefault="001B228A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>
              <w:rPr>
                <w:rFonts w:ascii="Times New Roman" w:hAnsi="Times New Roman"/>
                <w:sz w:val="16"/>
                <w:szCs w:val="16"/>
              </w:rPr>
              <w:t>wiczenia praktyczne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23D3ACF8" w:rsidR="00FA5529" w:rsidRDefault="001B228A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6FC86AEE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5F548A26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5FCE58A9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FA5529" w:rsidRDefault="00FA5529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24842B28" w:rsidR="00FA5529" w:rsidRPr="00FA5529" w:rsidRDefault="001B228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4DEEEF13" w:rsidR="00FA5529" w:rsidRPr="00FA5529" w:rsidRDefault="001B228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3EF1" w14:textId="5E4FB182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podstawowe pojęcia z zakresu metodologii nauk</w:t>
            </w:r>
          </w:p>
          <w:p w14:paraId="0F742656" w14:textId="20E47303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społecznych, a w tym sposoby definiowania, klasyfikacji i typologii</w:t>
            </w:r>
          </w:p>
          <w:p w14:paraId="6E1E7075" w14:textId="771D101B" w:rsidR="00FA5529" w:rsidRPr="00F23F52" w:rsidRDefault="00761DC9" w:rsidP="00761D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 xml:space="preserve">pojęć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29AB" w14:textId="77777777" w:rsidR="00FA5529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7AD77727" w14:textId="0B41B0F6" w:rsidR="00FC4605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4DF1FC7C" w:rsidR="00FA5529" w:rsidRDefault="003B1B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89A6" w14:textId="50E147DA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Z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na wybrane zagadnienia związane z teoriami</w:t>
            </w:r>
          </w:p>
          <w:p w14:paraId="3A9D71CF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nazw i zdań, definiowaniem, wnioskowaniem,</w:t>
            </w:r>
          </w:p>
          <w:p w14:paraId="4523D722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relacjami, wynikaniem, odróżnianiem zdań opisowych</w:t>
            </w:r>
          </w:p>
          <w:p w14:paraId="6BDBF7EB" w14:textId="0B011164" w:rsidR="00FA5529" w:rsidRPr="00F23F52" w:rsidRDefault="00761DC9" w:rsidP="00761D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>od normatywnych, podziału logicznego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44470" w14:textId="77777777" w:rsidR="00FA5529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605">
              <w:rPr>
                <w:rFonts w:ascii="Times New Roman" w:hAnsi="Times New Roman" w:cs="Times New Roman"/>
                <w:sz w:val="16"/>
                <w:szCs w:val="16"/>
              </w:rPr>
              <w:t>K_W01</w:t>
            </w:r>
          </w:p>
          <w:p w14:paraId="01B2C539" w14:textId="0852C563" w:rsidR="00FC4605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7701316" w:rsidR="00FA5529" w:rsidRDefault="003B1B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C77" w14:textId="1F930C7D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podstawow</w:t>
            </w: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e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 praw</w:t>
            </w: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a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 logiki (klasyczny</w:t>
            </w:r>
          </w:p>
          <w:p w14:paraId="66DE97E3" w14:textId="1A5567DC" w:rsidR="00A5280C" w:rsidRPr="00F23F52" w:rsidRDefault="00761DC9" w:rsidP="00A5280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sz w:val="16"/>
                <w:szCs w:val="16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rachunek zdań, teoria zdań kategorycznych) </w:t>
            </w:r>
          </w:p>
          <w:p w14:paraId="6ABCB403" w14:textId="6752EA94" w:rsidR="00FA5529" w:rsidRPr="00F23F52" w:rsidRDefault="00FA5529" w:rsidP="00761D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4F25D" w14:textId="77777777" w:rsidR="00FA5529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605">
              <w:rPr>
                <w:rFonts w:ascii="Times New Roman" w:hAnsi="Times New Roman" w:cs="Times New Roman"/>
                <w:sz w:val="16"/>
                <w:szCs w:val="16"/>
              </w:rPr>
              <w:t>K_W01</w:t>
            </w:r>
          </w:p>
          <w:p w14:paraId="6452B92B" w14:textId="4D96D9C0" w:rsidR="00FC4605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01991E5E" w:rsidR="00FA5529" w:rsidRDefault="003B1BF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6E1EF" w14:textId="42DFEFE1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Potrafi 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formułować i prezentować problemy badawcze,</w:t>
            </w:r>
          </w:p>
          <w:p w14:paraId="76C64618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a w szczególności poprawnie zadawać pytania oraz</w:t>
            </w:r>
          </w:p>
          <w:p w14:paraId="49E0717C" w14:textId="2F7BF05E" w:rsidR="00FA5529" w:rsidRPr="00F23F52" w:rsidRDefault="00761DC9" w:rsidP="00761DC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>analizować uzasadnienia twierdzeń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42DCC" w14:textId="77777777" w:rsidR="00FA5529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605">
              <w:rPr>
                <w:rFonts w:ascii="Times New Roman" w:hAnsi="Times New Roman" w:cs="Times New Roman"/>
                <w:sz w:val="16"/>
                <w:szCs w:val="16"/>
              </w:rPr>
              <w:t>K_U16</w:t>
            </w:r>
          </w:p>
          <w:p w14:paraId="2376C66F" w14:textId="245165A1" w:rsidR="00FC4605" w:rsidRDefault="00FC460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0E74230C" w:rsidR="00FA5529" w:rsidRDefault="00131BD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FA5529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73BA" w14:textId="49E86717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Potrafi 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dokonać połączenia wiedzy </w:t>
            </w: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 zakresu nauk o bezpieczeństwie 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z wiedzą</w:t>
            </w:r>
          </w:p>
          <w:p w14:paraId="36C47938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z innych dyscyplin naukowych poprzez umiejętność</w:t>
            </w:r>
          </w:p>
          <w:p w14:paraId="5F650FDE" w14:textId="6EF4F8ED" w:rsidR="00FA5529" w:rsidRPr="00F23F52" w:rsidRDefault="00761DC9" w:rsidP="00F23F5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zastosowania metod analizy językowej i logicznej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96D72" w14:textId="77777777" w:rsidR="00FA5529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190A9DC4" w14:textId="4EE67DC3" w:rsidR="00FC4605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475FF5F7" w:rsidR="00FA5529" w:rsidRDefault="00131BD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FA5529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BCF14" w14:textId="3EB461B4" w:rsidR="00761DC9" w:rsidRPr="00F23F52" w:rsidRDefault="00A5280C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P</w:t>
            </w:r>
            <w:r w:rsidR="00761DC9"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otrafi stosować wybrane narzędzia</w:t>
            </w:r>
          </w:p>
          <w:p w14:paraId="5163DC26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logiczne w pracy zawodowej, precyzyjnie formułować</w:t>
            </w:r>
          </w:p>
          <w:p w14:paraId="7F018C3F" w14:textId="77777777" w:rsidR="00761DC9" w:rsidRPr="00F23F52" w:rsidRDefault="00761DC9" w:rsidP="00761DC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myśli, uzasadniać, argumentować, identyfikować</w:t>
            </w:r>
          </w:p>
          <w:p w14:paraId="36AF649B" w14:textId="796E4E82" w:rsidR="00FA5529" w:rsidRPr="00F23F52" w:rsidRDefault="00761DC9" w:rsidP="00761D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>błędy w wypowiedziach innych i swoich.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399E" w14:textId="77777777" w:rsidR="00FA5529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01B357D1" w14:textId="16E6E4B3" w:rsidR="00FC4605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658FD830" w:rsidR="00FA5529" w:rsidRDefault="00131BD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FA5529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2051D" w14:textId="17F9754D" w:rsidR="00A5280C" w:rsidRPr="00F23F52" w:rsidRDefault="00A5280C" w:rsidP="00A5280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Potrafi prowadzić dyskusję w sposób zgodny z regułami</w:t>
            </w:r>
          </w:p>
          <w:p w14:paraId="48FCB8E5" w14:textId="73AB1401" w:rsidR="00FA5529" w:rsidRPr="00F23F52" w:rsidRDefault="00A5280C" w:rsidP="00A5280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>logiki praktycznej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00938" w14:textId="77777777" w:rsidR="00FA5529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28E21888" w14:textId="63B7DBA3" w:rsidR="00FC4605" w:rsidRDefault="00FC460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K_U1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05D703C5" w:rsidR="00FA5529" w:rsidRDefault="00131BD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F23F52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23F52" w:rsidRDefault="00F23F52" w:rsidP="00F23F5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23F52" w:rsidRDefault="00F23F52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23F52" w:rsidRDefault="00F23F52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FD230" w14:textId="77777777" w:rsidR="00F23F52" w:rsidRPr="00F23F52" w:rsidRDefault="00F23F52" w:rsidP="00F23F5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F23F52">
              <w:rPr>
                <w:rFonts w:cs="Times New Roman"/>
                <w:kern w:val="0"/>
                <w:sz w:val="16"/>
                <w:szCs w:val="16"/>
                <w:lang w:bidi="ar-SA"/>
              </w:rPr>
              <w:t>Student rozumie potrzebę ciągłego dokształcania</w:t>
            </w:r>
          </w:p>
          <w:p w14:paraId="7EDDF338" w14:textId="217F6B02" w:rsidR="00F23F52" w:rsidRPr="00F23F52" w:rsidRDefault="00F23F52" w:rsidP="00F23F5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</w:rPr>
              <w:t>się w zakresie logiki praktycznej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08EF5708" w:rsidR="00F23F52" w:rsidRDefault="00FC4605" w:rsidP="00F23F5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69EB0BEC" w:rsidR="00F23F52" w:rsidRDefault="00131BD0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F23F52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23F52" w:rsidRDefault="00F23F52" w:rsidP="00F23F5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23F52" w:rsidRDefault="00F23F52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08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83"/>
            </w:tblGrid>
            <w:tr w:rsidR="00F23F52" w:rsidRPr="00F23F52" w14:paraId="524138CA" w14:textId="77777777" w:rsidTr="006C10CA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8F0F6" w14:textId="77777777" w:rsidR="00F23F52" w:rsidRPr="00F23F52" w:rsidRDefault="00F23F52" w:rsidP="00F23F52">
                  <w:pPr>
                    <w:pStyle w:val="Standard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23F52">
                    <w:rPr>
                      <w:rFonts w:ascii="Times New Roman" w:hAnsi="Times New Roman"/>
                      <w:sz w:val="16"/>
                      <w:szCs w:val="16"/>
                    </w:rPr>
                    <w:t xml:space="preserve">Realizuje zadania zawodowe i przyjmuje właściwe role społeczne, </w:t>
                  </w:r>
                </w:p>
                <w:p w14:paraId="1380E0EA" w14:textId="77777777" w:rsidR="00F23F52" w:rsidRPr="00F23F52" w:rsidRDefault="00F23F52" w:rsidP="00F23F52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16"/>
                      <w:szCs w:val="16"/>
                    </w:rPr>
                  </w:pPr>
                  <w:r w:rsidRPr="00F23F52">
                    <w:rPr>
                      <w:rFonts w:ascii="Times New Roman" w:hAnsi="Times New Roman"/>
                      <w:sz w:val="16"/>
                      <w:szCs w:val="16"/>
                    </w:rPr>
                    <w:t>współpracuje w grupie, realizuje zadania indywidualne i grupowe.</w:t>
                  </w:r>
                </w:p>
              </w:tc>
            </w:tr>
            <w:tr w:rsidR="00F23F52" w:rsidRPr="00F23F52" w14:paraId="63F7D69A" w14:textId="77777777" w:rsidTr="006C10CA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C77AC" w14:textId="77777777" w:rsidR="00F23F52" w:rsidRPr="00F23F52" w:rsidRDefault="00F23F52" w:rsidP="00F23F52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5643D4CB" w14:textId="07B37B78" w:rsidR="00F23F52" w:rsidRPr="00F23F52" w:rsidRDefault="00F23F52" w:rsidP="00F23F5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393CCDC9" w:rsidR="00F23F52" w:rsidRDefault="00FC4605" w:rsidP="00F23F5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79355A76" w:rsidR="00F23F52" w:rsidRDefault="00131BD0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F23F52" w14:paraId="2A765B35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F23F52" w:rsidRDefault="00F23F52" w:rsidP="00F23F5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F23F52" w:rsidRDefault="00F23F52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35F0B8F9" w:rsidR="00F23F52" w:rsidRPr="00F23F52" w:rsidRDefault="00F23F52" w:rsidP="00F23F5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F23F52">
              <w:rPr>
                <w:rFonts w:ascii="Times New Roman" w:hAnsi="Times New Roman"/>
                <w:kern w:val="0"/>
                <w:sz w:val="16"/>
                <w:szCs w:val="16"/>
                <w:lang w:eastAsia="pl-PL"/>
              </w:rPr>
              <w:t>Okazuje szacunek dla kompetencji innych osób, współpracowników, podwładnych, przełożonych, osób spoza organizacji.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EF6A" w14:textId="7B2A6FC8" w:rsidR="00F23F52" w:rsidRDefault="00FC4605" w:rsidP="00F23F5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C4605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0EDC5921" w:rsidR="00F23F52" w:rsidRDefault="00131BD0" w:rsidP="00F23F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761DC9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761DC9">
        <w:tc>
          <w:tcPr>
            <w:tcW w:w="2759" w:type="dxa"/>
          </w:tcPr>
          <w:p w14:paraId="357D2724" w14:textId="4D773AEA" w:rsidR="009E3C25" w:rsidRPr="00414EE1" w:rsidRDefault="00A5280C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15542556" w:rsidR="009E3C25" w:rsidRPr="00414EE1" w:rsidRDefault="00A5280C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zastosowaniem prezentacji multimedialnej</w:t>
            </w:r>
          </w:p>
        </w:tc>
      </w:tr>
      <w:tr w:rsidR="009E3C25" w:rsidRPr="00F963EF" w14:paraId="247FBA30" w14:textId="77777777" w:rsidTr="00761DC9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761DC9">
        <w:tc>
          <w:tcPr>
            <w:tcW w:w="9060" w:type="dxa"/>
            <w:gridSpan w:val="2"/>
          </w:tcPr>
          <w:p w14:paraId="21D989CB" w14:textId="5198307E" w:rsidR="00F9543E" w:rsidRPr="001B228A" w:rsidRDefault="00761DC9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Pojęcie i działy logiki</w:t>
            </w:r>
            <w:r w:rsidR="0064562B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Logika, retoryka, erystyka.</w:t>
            </w:r>
            <w:r w:rsidR="0064562B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 </w:t>
            </w:r>
          </w:p>
        </w:tc>
      </w:tr>
      <w:tr w:rsidR="00761DC9" w:rsidRPr="00F963EF" w14:paraId="19F92F89" w14:textId="77777777" w:rsidTr="00761DC9">
        <w:tc>
          <w:tcPr>
            <w:tcW w:w="9060" w:type="dxa"/>
            <w:gridSpan w:val="2"/>
          </w:tcPr>
          <w:p w14:paraId="222C5658" w14:textId="3FB9AFC0" w:rsidR="00761DC9" w:rsidRPr="001B228A" w:rsidRDefault="00A50EA3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Definicje. </w:t>
            </w:r>
            <w:r w:rsidR="00A5280C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 xml:space="preserve">Teoria nazw. </w:t>
            </w:r>
          </w:p>
        </w:tc>
      </w:tr>
      <w:tr w:rsidR="00761DC9" w:rsidRPr="00F963EF" w14:paraId="27B076AA" w14:textId="77777777" w:rsidTr="00761DC9">
        <w:tc>
          <w:tcPr>
            <w:tcW w:w="9060" w:type="dxa"/>
            <w:gridSpan w:val="2"/>
          </w:tcPr>
          <w:p w14:paraId="577E69DF" w14:textId="7B211899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Podział logiczny, klasyfikacje i typologie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7786BC28" w14:textId="77777777" w:rsidTr="00761DC9">
        <w:tc>
          <w:tcPr>
            <w:tcW w:w="9060" w:type="dxa"/>
            <w:gridSpan w:val="2"/>
          </w:tcPr>
          <w:p w14:paraId="41807148" w14:textId="0D972989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Wnioskowania z kwadratu logicznego oraz sylogizm kategoryczny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3BCB096B" w14:textId="77777777" w:rsidTr="00761DC9">
        <w:tc>
          <w:tcPr>
            <w:tcW w:w="9060" w:type="dxa"/>
            <w:gridSpan w:val="2"/>
          </w:tcPr>
          <w:p w14:paraId="3624C5F5" w14:textId="68E0A7ED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Język klasycznego rachunku zdań, prawa logiczne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056F82CC" w14:textId="77777777" w:rsidTr="00761DC9">
        <w:tc>
          <w:tcPr>
            <w:tcW w:w="9060" w:type="dxa"/>
            <w:gridSpan w:val="2"/>
          </w:tcPr>
          <w:p w14:paraId="4ACBBF1C" w14:textId="511334E2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lastRenderedPageBreak/>
              <w:t>Wnioskowania uprawdopodabniające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4F2CD8F2" w14:textId="77777777" w:rsidTr="00761DC9">
        <w:tc>
          <w:tcPr>
            <w:tcW w:w="9060" w:type="dxa"/>
            <w:gridSpan w:val="2"/>
          </w:tcPr>
          <w:p w14:paraId="51E4BCD3" w14:textId="396ACBA4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Dowodzenie a argumentacja. Typowe błędy w argumentacji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5B96D18F" w14:textId="77777777" w:rsidTr="00761DC9">
        <w:tc>
          <w:tcPr>
            <w:tcW w:w="9060" w:type="dxa"/>
            <w:gridSpan w:val="2"/>
          </w:tcPr>
          <w:p w14:paraId="16627E5F" w14:textId="2432516F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Elementy metodologii nauk i zagadnienie uzasadniania twierdzeń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628DA06F" w14:textId="77777777" w:rsidTr="00761DC9">
        <w:tc>
          <w:tcPr>
            <w:tcW w:w="2759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761DC9">
        <w:tc>
          <w:tcPr>
            <w:tcW w:w="2759" w:type="dxa"/>
          </w:tcPr>
          <w:p w14:paraId="6E50B3FD" w14:textId="01FB8A91" w:rsidR="009E3C25" w:rsidRPr="00414EE1" w:rsidRDefault="00A5280C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</w:t>
            </w:r>
          </w:p>
        </w:tc>
        <w:tc>
          <w:tcPr>
            <w:tcW w:w="6301" w:type="dxa"/>
          </w:tcPr>
          <w:p w14:paraId="2915DFCE" w14:textId="16D0672B" w:rsidR="009E3C25" w:rsidRPr="00732EBB" w:rsidRDefault="00A5280C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przykładów, ćwiczenia praktyczne, dyskusja</w:t>
            </w:r>
          </w:p>
        </w:tc>
      </w:tr>
      <w:tr w:rsidR="009E3C25" w:rsidRPr="00F963EF" w14:paraId="65043A53" w14:textId="77777777" w:rsidTr="00761DC9">
        <w:tc>
          <w:tcPr>
            <w:tcW w:w="9060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5280C" w:rsidRPr="00F963EF" w14:paraId="726013DA" w14:textId="77777777" w:rsidTr="00761DC9">
        <w:tc>
          <w:tcPr>
            <w:tcW w:w="9060" w:type="dxa"/>
            <w:gridSpan w:val="2"/>
          </w:tcPr>
          <w:p w14:paraId="6511AE7E" w14:textId="017329E8" w:rsidR="00A5280C" w:rsidRPr="001B228A" w:rsidRDefault="00A5280C" w:rsidP="000617F1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B228A">
              <w:rPr>
                <w:rFonts w:cs="Times New Roman"/>
                <w:bCs/>
                <w:sz w:val="20"/>
                <w:szCs w:val="20"/>
              </w:rPr>
              <w:t>Logika nazw</w:t>
            </w:r>
            <w:r w:rsidR="00A50EA3" w:rsidRPr="001B228A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tr w:rsidR="009E3C25" w:rsidRPr="00F963EF" w14:paraId="5336C079" w14:textId="77777777" w:rsidTr="00761DC9">
        <w:tc>
          <w:tcPr>
            <w:tcW w:w="9060" w:type="dxa"/>
            <w:gridSpan w:val="2"/>
          </w:tcPr>
          <w:p w14:paraId="6E2D1976" w14:textId="3A1B68E5" w:rsidR="00EC034A" w:rsidRPr="001B228A" w:rsidRDefault="00A5280C" w:rsidP="000617F1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B228A">
              <w:rPr>
                <w:rFonts w:cs="Times New Roman"/>
                <w:bCs/>
                <w:sz w:val="20"/>
                <w:szCs w:val="20"/>
              </w:rPr>
              <w:t>Sylogizmy</w:t>
            </w:r>
            <w:r w:rsidR="00A50EA3" w:rsidRPr="001B228A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tr w:rsidR="00761DC9" w:rsidRPr="00F963EF" w14:paraId="3BDC7851" w14:textId="77777777" w:rsidTr="00761DC9">
        <w:tc>
          <w:tcPr>
            <w:tcW w:w="9060" w:type="dxa"/>
            <w:gridSpan w:val="2"/>
          </w:tcPr>
          <w:p w14:paraId="1B8AEE16" w14:textId="4893FB33" w:rsidR="00761DC9" w:rsidRPr="001B228A" w:rsidRDefault="002008DF" w:rsidP="000617F1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B228A">
              <w:rPr>
                <w:rFonts w:cs="Times New Roman"/>
                <w:bCs/>
                <w:sz w:val="20"/>
                <w:szCs w:val="20"/>
              </w:rPr>
              <w:t>Wnioskowanie dedukcyjne i redukcyjne</w:t>
            </w:r>
            <w:r w:rsidR="00A50EA3" w:rsidRPr="001B228A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tr w:rsidR="00761DC9" w:rsidRPr="00F963EF" w14:paraId="6CC55A9D" w14:textId="77777777" w:rsidTr="00761DC9">
        <w:tc>
          <w:tcPr>
            <w:tcW w:w="9060" w:type="dxa"/>
            <w:gridSpan w:val="2"/>
          </w:tcPr>
          <w:p w14:paraId="3D7C8349" w14:textId="7018A8F1" w:rsidR="00761DC9" w:rsidRPr="001B228A" w:rsidRDefault="00A5280C" w:rsidP="000617F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Prawa logiczne. Metody sprawdzania tautologii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49B4BC54" w14:textId="77777777" w:rsidTr="00761DC9">
        <w:tc>
          <w:tcPr>
            <w:tcW w:w="9060" w:type="dxa"/>
            <w:gridSpan w:val="2"/>
          </w:tcPr>
          <w:p w14:paraId="182B2199" w14:textId="6EFA12CF" w:rsidR="00761DC9" w:rsidRPr="001B228A" w:rsidRDefault="00A5280C" w:rsidP="000617F1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Dowodzenie wprost i nie wprost. Sprawdzanie. Wyjaśnianie i hipotezy wyjaśniające.</w:t>
            </w:r>
          </w:p>
        </w:tc>
      </w:tr>
      <w:tr w:rsidR="00761DC9" w:rsidRPr="00F963EF" w14:paraId="2C7D2EA7" w14:textId="77777777" w:rsidTr="00761DC9">
        <w:tc>
          <w:tcPr>
            <w:tcW w:w="9060" w:type="dxa"/>
            <w:gridSpan w:val="2"/>
          </w:tcPr>
          <w:p w14:paraId="73A217EF" w14:textId="7D162872" w:rsidR="00761DC9" w:rsidRPr="001B228A" w:rsidRDefault="00A5280C" w:rsidP="000617F1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B228A">
              <w:rPr>
                <w:rFonts w:cs="Times New Roman"/>
                <w:bCs/>
                <w:sz w:val="20"/>
                <w:szCs w:val="20"/>
              </w:rPr>
              <w:t>Błędy w argumentacji</w:t>
            </w:r>
            <w:r w:rsidR="00A50EA3" w:rsidRPr="001B228A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tr w:rsidR="00761DC9" w:rsidRPr="00F963EF" w14:paraId="1017D027" w14:textId="77777777" w:rsidTr="00761DC9">
        <w:tc>
          <w:tcPr>
            <w:tcW w:w="9060" w:type="dxa"/>
            <w:gridSpan w:val="2"/>
          </w:tcPr>
          <w:p w14:paraId="2091AFF3" w14:textId="561AAA34" w:rsidR="00761DC9" w:rsidRPr="001B228A" w:rsidRDefault="00A5280C" w:rsidP="00A50EA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20"/>
                <w:szCs w:val="20"/>
                <w:lang w:bidi="ar-SA"/>
              </w:rPr>
            </w:pPr>
            <w:r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Wypowiedzi oceniające i normy</w:t>
            </w:r>
            <w:r w:rsidR="00A50EA3" w:rsidRPr="001B228A">
              <w:rPr>
                <w:rFonts w:cs="Times New Roman"/>
                <w:kern w:val="0"/>
                <w:sz w:val="20"/>
                <w:szCs w:val="20"/>
                <w:lang w:bidi="ar-SA"/>
              </w:rPr>
              <w:t>.</w:t>
            </w:r>
          </w:p>
        </w:tc>
      </w:tr>
      <w:tr w:rsidR="00761DC9" w:rsidRPr="00F963EF" w14:paraId="0A407431" w14:textId="77777777" w:rsidTr="00761DC9">
        <w:tc>
          <w:tcPr>
            <w:tcW w:w="9060" w:type="dxa"/>
            <w:gridSpan w:val="2"/>
          </w:tcPr>
          <w:p w14:paraId="7A22205C" w14:textId="5800726B" w:rsidR="00761DC9" w:rsidRPr="001B228A" w:rsidRDefault="000617F1" w:rsidP="000617F1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B228A">
              <w:rPr>
                <w:bCs/>
                <w:sz w:val="20"/>
                <w:szCs w:val="20"/>
              </w:rPr>
              <w:t>Erystyka. Podstawowe chwyty erystyczne</w:t>
            </w:r>
            <w:r w:rsidR="00A50EA3" w:rsidRPr="001B228A">
              <w:rPr>
                <w:bCs/>
                <w:sz w:val="20"/>
                <w:szCs w:val="20"/>
              </w:rPr>
              <w:t>.</w:t>
            </w: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6929E80A" w14:textId="77777777" w:rsidR="00A50EA3" w:rsidRPr="00A50EA3" w:rsidRDefault="00A50EA3" w:rsidP="00761DC9">
      <w:pPr>
        <w:pStyle w:val="Standard"/>
        <w:rPr>
          <w:rFonts w:ascii="Times New Roman" w:hAnsi="Times New Roman"/>
          <w:sz w:val="16"/>
          <w:szCs w:val="16"/>
        </w:rPr>
      </w:pPr>
    </w:p>
    <w:sectPr w:rsidR="00A50EA3" w:rsidRPr="00A50EA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274F5" w14:textId="77777777" w:rsidR="00464038" w:rsidRDefault="00464038">
      <w:r>
        <w:separator/>
      </w:r>
    </w:p>
  </w:endnote>
  <w:endnote w:type="continuationSeparator" w:id="0">
    <w:p w14:paraId="231B2881" w14:textId="77777777" w:rsidR="00464038" w:rsidRDefault="0046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FD25" w14:textId="77777777" w:rsidR="00464038" w:rsidRDefault="00464038">
      <w:r>
        <w:rPr>
          <w:color w:val="000000"/>
        </w:rPr>
        <w:separator/>
      </w:r>
    </w:p>
  </w:footnote>
  <w:footnote w:type="continuationSeparator" w:id="0">
    <w:p w14:paraId="21AF7AA0" w14:textId="77777777" w:rsidR="00464038" w:rsidRDefault="00464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C785C"/>
    <w:multiLevelType w:val="hybridMultilevel"/>
    <w:tmpl w:val="7132EBF2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1"/>
  </w:num>
  <w:num w:numId="2" w16cid:durableId="31145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617F1"/>
    <w:rsid w:val="000B0B19"/>
    <w:rsid w:val="001217BC"/>
    <w:rsid w:val="00131BD0"/>
    <w:rsid w:val="00185CA1"/>
    <w:rsid w:val="001B188F"/>
    <w:rsid w:val="001B228A"/>
    <w:rsid w:val="001B4F02"/>
    <w:rsid w:val="001B7905"/>
    <w:rsid w:val="001E0C5A"/>
    <w:rsid w:val="002008DF"/>
    <w:rsid w:val="00206B18"/>
    <w:rsid w:val="00284E72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B1BF0"/>
    <w:rsid w:val="003D46E5"/>
    <w:rsid w:val="004052A3"/>
    <w:rsid w:val="00415FFE"/>
    <w:rsid w:val="00421CC2"/>
    <w:rsid w:val="00432794"/>
    <w:rsid w:val="00464038"/>
    <w:rsid w:val="00483692"/>
    <w:rsid w:val="004B36CC"/>
    <w:rsid w:val="004C556C"/>
    <w:rsid w:val="0051086F"/>
    <w:rsid w:val="00534CB8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4562B"/>
    <w:rsid w:val="0069227A"/>
    <w:rsid w:val="0069256D"/>
    <w:rsid w:val="00761DC9"/>
    <w:rsid w:val="00773BA9"/>
    <w:rsid w:val="00787506"/>
    <w:rsid w:val="00797A3E"/>
    <w:rsid w:val="007E7BBA"/>
    <w:rsid w:val="008449D4"/>
    <w:rsid w:val="008E1F42"/>
    <w:rsid w:val="008F1A06"/>
    <w:rsid w:val="00954B56"/>
    <w:rsid w:val="009653C2"/>
    <w:rsid w:val="00982B7D"/>
    <w:rsid w:val="00985D45"/>
    <w:rsid w:val="009D0010"/>
    <w:rsid w:val="009E3C25"/>
    <w:rsid w:val="009F5601"/>
    <w:rsid w:val="00A01255"/>
    <w:rsid w:val="00A25152"/>
    <w:rsid w:val="00A50EA3"/>
    <w:rsid w:val="00A5280C"/>
    <w:rsid w:val="00A63EDE"/>
    <w:rsid w:val="00AB28DD"/>
    <w:rsid w:val="00AC7660"/>
    <w:rsid w:val="00AD30FF"/>
    <w:rsid w:val="00B47B2E"/>
    <w:rsid w:val="00B75C3A"/>
    <w:rsid w:val="00B83BBC"/>
    <w:rsid w:val="00BD2384"/>
    <w:rsid w:val="00C23527"/>
    <w:rsid w:val="00C72538"/>
    <w:rsid w:val="00C74582"/>
    <w:rsid w:val="00C843F3"/>
    <w:rsid w:val="00C85EC0"/>
    <w:rsid w:val="00D45A46"/>
    <w:rsid w:val="00DB2C1D"/>
    <w:rsid w:val="00DB34C7"/>
    <w:rsid w:val="00DC487B"/>
    <w:rsid w:val="00DC528E"/>
    <w:rsid w:val="00DD3BC5"/>
    <w:rsid w:val="00DF4BFB"/>
    <w:rsid w:val="00DF5C27"/>
    <w:rsid w:val="00E04A37"/>
    <w:rsid w:val="00E06E56"/>
    <w:rsid w:val="00E2424D"/>
    <w:rsid w:val="00E374B4"/>
    <w:rsid w:val="00E5343D"/>
    <w:rsid w:val="00E67DE7"/>
    <w:rsid w:val="00E71343"/>
    <w:rsid w:val="00E94AB8"/>
    <w:rsid w:val="00E970B5"/>
    <w:rsid w:val="00EA4C4A"/>
    <w:rsid w:val="00EA6CBD"/>
    <w:rsid w:val="00EA7BFB"/>
    <w:rsid w:val="00EC034A"/>
    <w:rsid w:val="00ED70AC"/>
    <w:rsid w:val="00EF7037"/>
    <w:rsid w:val="00F2256B"/>
    <w:rsid w:val="00F23F52"/>
    <w:rsid w:val="00F31C8F"/>
    <w:rsid w:val="00F501F4"/>
    <w:rsid w:val="00F83FC6"/>
    <w:rsid w:val="00F9543E"/>
    <w:rsid w:val="00FA5529"/>
    <w:rsid w:val="00FC4605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A50EA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2950</Characters>
  <Application>Microsoft Office Word</Application>
  <DocSecurity>0</DocSecurity>
  <Lines>210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2026-05-19T11:36:00Z</dcterms:created>
  <dcterms:modified xsi:type="dcterms:W3CDTF">2026-05-19T11:48:00Z</dcterms:modified>
</cp:coreProperties>
</file>